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2542" w14:textId="77777777" w:rsidR="007A6B8C" w:rsidRDefault="007A6B8C" w:rsidP="007A6B8C">
      <w:pPr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18-B</w:t>
      </w:r>
    </w:p>
    <w:p w14:paraId="30581C29" w14:textId="77777777" w:rsidR="007A6B8C" w:rsidRDefault="007A6B8C" w:rsidP="007A6B8C">
      <w:pPr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sz w:val="20"/>
        </w:rPr>
        <w:t xml:space="preserve">ACTA DE OBSERVACIONES AL INFORME DE TESIS </w:t>
      </w:r>
      <w:r>
        <w:rPr>
          <w:rFonts w:ascii="Segoe UI" w:hAnsi="Segoe UI" w:cs="Segoe UI"/>
          <w:b/>
          <w:bCs/>
          <w:sz w:val="20"/>
          <w:szCs w:val="20"/>
        </w:rPr>
        <w:t>(2.ª Revisión)</w:t>
      </w:r>
    </w:p>
    <w:p w14:paraId="3F3D19CD" w14:textId="77777777" w:rsidR="007A6B8C" w:rsidRDefault="007A6B8C" w:rsidP="007A6B8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6139D33" w14:textId="77777777" w:rsidR="007A6B8C" w:rsidRDefault="007A6B8C" w:rsidP="007A6B8C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_________________ (indicar fecha), a las _______________ (indicar hora), se reunieron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_______________, ( ) de forma presencial en el ambiente _____________________________________________________ de la Universidad Nacional Toribio Rodríguez de Mendoza de Amazonas, o ( ) de forma virtual a través del enlace _________________________________________________________________________________________________</w:t>
      </w:r>
    </w:p>
    <w:p w14:paraId="59826B31" w14:textId="77777777" w:rsidR="007A6B8C" w:rsidRDefault="007A6B8C" w:rsidP="007A6B8C">
      <w:pPr>
        <w:spacing w:after="0" w:line="0" w:lineRule="atLeast"/>
        <w:jc w:val="both"/>
        <w:rPr>
          <w:rFonts w:ascii="Segoe UI" w:hAnsi="Segoe UI" w:cs="Segoe UI"/>
          <w:sz w:val="10"/>
          <w:szCs w:val="10"/>
        </w:rPr>
      </w:pPr>
    </w:p>
    <w:p w14:paraId="7B572372" w14:textId="77777777" w:rsidR="007A6B8C" w:rsidRDefault="007A6B8C" w:rsidP="007A6B8C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esta sesión, se llevó a cabo la evaluación del Informe de Tesis titulado: _____________________________</w:t>
      </w:r>
    </w:p>
    <w:p w14:paraId="58F7B4CA" w14:textId="77777777" w:rsidR="007A6B8C" w:rsidRDefault="007A6B8C" w:rsidP="007A6B8C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presentado por el estudiante, egresado o bachiller  ___________________________________________________________________</w:t>
      </w:r>
    </w:p>
    <w:p w14:paraId="31DF8446" w14:textId="77777777" w:rsidR="007A6B8C" w:rsidRDefault="007A6B8C" w:rsidP="007A6B8C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Como resultado del análisis realizado, se constató que no se han subsanado completamente las observaciones indicadas en el acta de fecha _____________________________. Por ello, de manera excepcional, se otorga un plazo adicional de diez (10) días hábiles para que realice las siguientes correcciones:</w:t>
      </w:r>
    </w:p>
    <w:p w14:paraId="66E23191" w14:textId="77777777" w:rsidR="007A6B8C" w:rsidRDefault="007A6B8C" w:rsidP="007A6B8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90"/>
        <w:gridCol w:w="8577"/>
      </w:tblGrid>
      <w:tr w:rsidR="007A6B8C" w14:paraId="7E062665" w14:textId="77777777" w:rsidTr="007A6B8C">
        <w:trPr>
          <w:trHeight w:val="496"/>
        </w:trPr>
        <w:tc>
          <w:tcPr>
            <w:tcW w:w="490" w:type="dxa"/>
            <w:shd w:val="clear" w:color="auto" w:fill="B4C6E7" w:themeFill="accent1" w:themeFillTint="66"/>
            <w:vAlign w:val="center"/>
          </w:tcPr>
          <w:p w14:paraId="0E94741A" w14:textId="77777777" w:rsidR="007A6B8C" w:rsidRDefault="007A6B8C" w:rsidP="00181368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N.º</w:t>
            </w:r>
          </w:p>
        </w:tc>
        <w:tc>
          <w:tcPr>
            <w:tcW w:w="8577" w:type="dxa"/>
            <w:shd w:val="clear" w:color="auto" w:fill="B4C6E7" w:themeFill="accent1" w:themeFillTint="66"/>
            <w:vAlign w:val="center"/>
          </w:tcPr>
          <w:p w14:paraId="7036B68D" w14:textId="77777777" w:rsidR="007A6B8C" w:rsidRDefault="007A6B8C" w:rsidP="00181368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Descripción de la observación</w:t>
            </w:r>
          </w:p>
        </w:tc>
      </w:tr>
      <w:tr w:rsidR="007A6B8C" w14:paraId="316946C5" w14:textId="77777777" w:rsidTr="007A6B8C">
        <w:trPr>
          <w:trHeight w:val="483"/>
        </w:trPr>
        <w:tc>
          <w:tcPr>
            <w:tcW w:w="490" w:type="dxa"/>
          </w:tcPr>
          <w:p w14:paraId="4CFBF58A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77" w:type="dxa"/>
          </w:tcPr>
          <w:p w14:paraId="79078AEB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</w:tr>
      <w:tr w:rsidR="007A6B8C" w14:paraId="178D3094" w14:textId="77777777" w:rsidTr="007A6B8C">
        <w:trPr>
          <w:trHeight w:val="483"/>
        </w:trPr>
        <w:tc>
          <w:tcPr>
            <w:tcW w:w="490" w:type="dxa"/>
          </w:tcPr>
          <w:p w14:paraId="2ECCAE89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77" w:type="dxa"/>
          </w:tcPr>
          <w:p w14:paraId="7D5095BB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</w:tr>
      <w:tr w:rsidR="007A6B8C" w14:paraId="06313ABA" w14:textId="77777777" w:rsidTr="007A6B8C">
        <w:trPr>
          <w:trHeight w:val="483"/>
        </w:trPr>
        <w:tc>
          <w:tcPr>
            <w:tcW w:w="490" w:type="dxa"/>
          </w:tcPr>
          <w:p w14:paraId="1E8D6B2B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77" w:type="dxa"/>
          </w:tcPr>
          <w:p w14:paraId="32551C73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</w:tr>
      <w:tr w:rsidR="007A6B8C" w14:paraId="3E342108" w14:textId="77777777" w:rsidTr="007A6B8C">
        <w:trPr>
          <w:trHeight w:val="483"/>
        </w:trPr>
        <w:tc>
          <w:tcPr>
            <w:tcW w:w="490" w:type="dxa"/>
          </w:tcPr>
          <w:p w14:paraId="29A6A7F8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77" w:type="dxa"/>
          </w:tcPr>
          <w:p w14:paraId="7986A9FC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</w:tr>
      <w:tr w:rsidR="007A6B8C" w14:paraId="0F93C29E" w14:textId="77777777" w:rsidTr="007A6B8C">
        <w:trPr>
          <w:trHeight w:val="483"/>
        </w:trPr>
        <w:tc>
          <w:tcPr>
            <w:tcW w:w="490" w:type="dxa"/>
          </w:tcPr>
          <w:p w14:paraId="70E40CBD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77" w:type="dxa"/>
          </w:tcPr>
          <w:p w14:paraId="77C9B0E2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</w:tr>
      <w:tr w:rsidR="007A6B8C" w14:paraId="3B4CBD62" w14:textId="77777777" w:rsidTr="007A6B8C">
        <w:trPr>
          <w:trHeight w:val="483"/>
        </w:trPr>
        <w:tc>
          <w:tcPr>
            <w:tcW w:w="490" w:type="dxa"/>
          </w:tcPr>
          <w:p w14:paraId="329DEC42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77" w:type="dxa"/>
          </w:tcPr>
          <w:p w14:paraId="6F7D770A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</w:tr>
      <w:tr w:rsidR="007A6B8C" w14:paraId="556F2290" w14:textId="77777777" w:rsidTr="007A6B8C">
        <w:trPr>
          <w:trHeight w:val="483"/>
        </w:trPr>
        <w:tc>
          <w:tcPr>
            <w:tcW w:w="490" w:type="dxa"/>
          </w:tcPr>
          <w:p w14:paraId="0A0A3118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77" w:type="dxa"/>
          </w:tcPr>
          <w:p w14:paraId="440A2D0D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</w:tr>
      <w:tr w:rsidR="007A6B8C" w14:paraId="5AC4AD21" w14:textId="77777777" w:rsidTr="007A6B8C">
        <w:trPr>
          <w:trHeight w:val="483"/>
        </w:trPr>
        <w:tc>
          <w:tcPr>
            <w:tcW w:w="490" w:type="dxa"/>
          </w:tcPr>
          <w:p w14:paraId="090D4281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77" w:type="dxa"/>
          </w:tcPr>
          <w:p w14:paraId="5CBD070F" w14:textId="77777777" w:rsidR="007A6B8C" w:rsidRDefault="007A6B8C" w:rsidP="00181368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4632AD4B" w14:textId="77777777" w:rsidR="007A6B8C" w:rsidRDefault="007A6B8C" w:rsidP="007A6B8C">
      <w:pPr>
        <w:spacing w:after="0" w:line="240" w:lineRule="auto"/>
        <w:jc w:val="both"/>
        <w:rPr>
          <w:rFonts w:ascii="Segoe UI" w:hAnsi="Segoe UI" w:cs="Segoe UI"/>
          <w:color w:val="00B0F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Descritas las observaciones, el secretario del jurado evaluador, realiza la lectura del acta en la misma reunión. Acto seguido, se da por concluida la sesión, siendo las ___________________ horas del mismo día.</w:t>
      </w:r>
    </w:p>
    <w:p w14:paraId="212EFC13" w14:textId="77777777" w:rsidR="007A6B8C" w:rsidRDefault="007A6B8C" w:rsidP="007A6B8C">
      <w:pPr>
        <w:spacing w:after="0" w:line="240" w:lineRule="auto"/>
        <w:rPr>
          <w:rFonts w:ascii="Segoe UI" w:hAnsi="Segoe UI" w:cs="Segoe UI"/>
          <w:color w:val="FF0000"/>
          <w:sz w:val="16"/>
          <w:szCs w:val="16"/>
        </w:rPr>
      </w:pPr>
    </w:p>
    <w:p w14:paraId="228938F9" w14:textId="77777777" w:rsidR="007A6B8C" w:rsidRDefault="007A6B8C" w:rsidP="007A6B8C">
      <w:pPr>
        <w:spacing w:after="0" w:line="240" w:lineRule="auto"/>
        <w:jc w:val="right"/>
        <w:rPr>
          <w:rFonts w:ascii="Segoe UI" w:hAnsi="Segoe UI" w:cs="Segoe UI"/>
          <w:color w:val="FF0000"/>
          <w:sz w:val="16"/>
          <w:szCs w:val="16"/>
        </w:rPr>
      </w:pPr>
    </w:p>
    <w:p w14:paraId="055B7AA8" w14:textId="77777777" w:rsidR="007A6B8C" w:rsidRDefault="007A6B8C" w:rsidP="007A6B8C">
      <w:pPr>
        <w:spacing w:after="0" w:line="240" w:lineRule="auto"/>
        <w:jc w:val="right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Chachapoyas, _____ de ____________________ de __________</w:t>
      </w:r>
    </w:p>
    <w:p w14:paraId="217D3C7A" w14:textId="77777777" w:rsidR="007A6B8C" w:rsidRDefault="007A6B8C" w:rsidP="007A6B8C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pt-BR"/>
        </w:rPr>
      </w:pPr>
    </w:p>
    <w:p w14:paraId="5C85C5B2" w14:textId="77777777" w:rsidR="007A6B8C" w:rsidRDefault="007A6B8C" w:rsidP="007A6B8C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pt-BR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86B7B" wp14:editId="4DF046D8">
                <wp:simplePos x="0" y="0"/>
                <wp:positionH relativeFrom="margin">
                  <wp:posOffset>-81915</wp:posOffset>
                </wp:positionH>
                <wp:positionV relativeFrom="paragraph">
                  <wp:posOffset>133985</wp:posOffset>
                </wp:positionV>
                <wp:extent cx="2443480" cy="838200"/>
                <wp:effectExtent l="0" t="0" r="0" b="0"/>
                <wp:wrapNone/>
                <wp:docPr id="249" name="Cuadro de text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F754C1" w14:textId="77777777" w:rsidR="007A6B8C" w:rsidRDefault="007A6B8C" w:rsidP="007A6B8C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686B7B" id="_x0000_t202" coordsize="21600,21600" o:spt="202" path="m,l,21600r21600,l21600,xe">
                <v:stroke joinstyle="miter"/>
                <v:path gradientshapeok="t" o:connecttype="rect"/>
              </v:shapetype>
              <v:shape id="Cuadro de texto 249" o:spid="_x0000_s1026" type="#_x0000_t202" style="position:absolute;left:0;text-align:left;margin-left:-6.45pt;margin-top:10.55pt;width:192.4pt;height:6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" fillcolor="white [3201]" stroked="f" strokeweight=".5pt">
                <v:textbox>
                  <w:txbxContent>
                    <w:p w14:paraId="0EF754C1" w14:textId="77777777" w:rsidR="007A6B8C" w:rsidRDefault="007A6B8C" w:rsidP="007A6B8C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A9B5F" wp14:editId="7E874940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2438400" cy="82740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21E639" w14:textId="77777777" w:rsidR="007A6B8C" w:rsidRDefault="007A6B8C" w:rsidP="007A6B8C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A9B5F" id="Cuadro de texto 58" o:spid="_x0000_s1027" type="#_x0000_t202" style="position:absolute;left:0;text-align:left;margin-left:140.8pt;margin-top:10.5pt;width:192pt;height:65.1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" fillcolor="white [3201]" stroked="f" strokeweight=".5pt">
                <v:textbox>
                  <w:txbxContent>
                    <w:p w14:paraId="2F21E639" w14:textId="77777777" w:rsidR="007A6B8C" w:rsidRDefault="007A6B8C" w:rsidP="007A6B8C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E3268" w14:textId="77777777" w:rsidR="007A6B8C" w:rsidRDefault="007A6B8C" w:rsidP="007A6B8C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pt-BR"/>
        </w:rPr>
      </w:pPr>
    </w:p>
    <w:p w14:paraId="3CE0731C" w14:textId="77777777" w:rsidR="007A6B8C" w:rsidRDefault="007A6B8C" w:rsidP="007A6B8C">
      <w:pPr>
        <w:rPr>
          <w:rFonts w:ascii="Segoe UI" w:hAnsi="Segoe UI" w:cs="Segoe UI"/>
          <w:b/>
          <w:sz w:val="20"/>
          <w:lang w:val="pt-BR"/>
        </w:rPr>
      </w:pPr>
    </w:p>
    <w:p w14:paraId="09ACBCE9" w14:textId="77777777" w:rsidR="007A6B8C" w:rsidRDefault="007A6B8C" w:rsidP="007A6B8C">
      <w:pPr>
        <w:jc w:val="both"/>
        <w:rPr>
          <w:rFonts w:ascii="Segoe UI" w:hAnsi="Segoe UI" w:cs="Segoe UI"/>
          <w:b/>
          <w:sz w:val="20"/>
          <w:lang w:val="pt-BR"/>
        </w:rPr>
      </w:pPr>
    </w:p>
    <w:p w14:paraId="42D7F1EA" w14:textId="77777777" w:rsidR="007A6B8C" w:rsidRPr="00851C61" w:rsidRDefault="007A6B8C" w:rsidP="007A6B8C"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20FDE" wp14:editId="7AF7759C">
                <wp:simplePos x="0" y="0"/>
                <wp:positionH relativeFrom="margin">
                  <wp:posOffset>1751965</wp:posOffset>
                </wp:positionH>
                <wp:positionV relativeFrom="paragraph">
                  <wp:posOffset>107950</wp:posOffset>
                </wp:positionV>
                <wp:extent cx="2222500" cy="826770"/>
                <wp:effectExtent l="0" t="0" r="635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396CE8" w14:textId="77777777" w:rsidR="007A6B8C" w:rsidRDefault="007A6B8C" w:rsidP="007A6B8C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120FDE" id="Cuadro de texto 57" o:spid="_x0000_s1028" type="#_x0000_t202" style="position:absolute;margin-left:137.95pt;margin-top:8.5pt;width:175pt;height:65.1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" fillcolor="white [3201]" stroked="f" strokeweight=".5pt">
                <v:textbox>
                  <w:txbxContent>
                    <w:p w14:paraId="3F396CE8" w14:textId="77777777" w:rsidR="007A6B8C" w:rsidRDefault="007A6B8C" w:rsidP="007A6B8C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F3B8" w14:textId="77777777" w:rsidR="00CD57FB" w:rsidRDefault="00CD57FB" w:rsidP="006D0D00">
      <w:pPr>
        <w:spacing w:after="0" w:line="240" w:lineRule="auto"/>
      </w:pPr>
      <w:r>
        <w:separator/>
      </w:r>
    </w:p>
  </w:endnote>
  <w:endnote w:type="continuationSeparator" w:id="0">
    <w:p w14:paraId="595FC8DD" w14:textId="77777777" w:rsidR="00CD57FB" w:rsidRDefault="00CD57FB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CD57FB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CD57FB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8BDE" w14:textId="77777777" w:rsidR="00CD57FB" w:rsidRDefault="00CD57FB" w:rsidP="006D0D00">
      <w:pPr>
        <w:spacing w:after="0" w:line="240" w:lineRule="auto"/>
      </w:pPr>
      <w:r>
        <w:separator/>
      </w:r>
    </w:p>
  </w:footnote>
  <w:footnote w:type="continuationSeparator" w:id="0">
    <w:p w14:paraId="0BEF4106" w14:textId="77777777" w:rsidR="00CD57FB" w:rsidRDefault="00CD57FB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A6B8C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D57FB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7A6B8C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2025-10-06T05:55:00Z</dcterms:created>
  <dcterms:modified xsi:type="dcterms:W3CDTF">2025-10-06T05:55:00Z</dcterms:modified>
</cp:coreProperties>
</file>